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1E" w:rsidRDefault="0094283F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95A1E" w:rsidRDefault="0094283F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95A1E" w:rsidRDefault="0094283F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A95A1E" w:rsidRDefault="0094283F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A95A1E" w:rsidRPr="00353CFF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FEA">
        <w:rPr>
          <w:rFonts w:ascii="Times New Roman" w:hAnsi="Times New Roman" w:cs="Times New Roman"/>
          <w:sz w:val="24"/>
          <w:szCs w:val="24"/>
          <w:lang w:val="sr-Latn-RS"/>
        </w:rPr>
        <w:t>312-1573/15</w:t>
      </w:r>
    </w:p>
    <w:p w:rsidR="00A95A1E" w:rsidRDefault="00DB5FEA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95A1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95A1E" w:rsidRDefault="0094283F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94283F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95A1E" w:rsidRDefault="00A95A1E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P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 xml:space="preserve"> 2030.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231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4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F4DC8">
        <w:rPr>
          <w:rFonts w:ascii="Times New Roman" w:hAnsi="Times New Roman" w:cs="Times New Roman"/>
          <w:sz w:val="24"/>
          <w:szCs w:val="24"/>
          <w:lang w:val="sr-Cyrl-RS"/>
        </w:rPr>
        <w:t xml:space="preserve"> 191.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94283F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95A1E" w:rsidRDefault="00A95A1E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Pr="00973F89" w:rsidRDefault="00973F89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A95A1E" w:rsidRDefault="00A95A1E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3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73F89">
        <w:rPr>
          <w:rFonts w:ascii="Times New Roman" w:hAnsi="Times New Roman" w:cs="Times New Roman"/>
          <w:sz w:val="24"/>
          <w:szCs w:val="24"/>
          <w:lang w:val="sr-Cyrl-RS"/>
        </w:rPr>
        <w:t xml:space="preserve"> 191.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D5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2030.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4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4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A27AB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3F89" w:rsidRDefault="00973F89" w:rsidP="00973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4E495A" w:rsidRPr="004E495A" w:rsidRDefault="004E495A" w:rsidP="00973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05A" w:rsidRDefault="0094283F" w:rsidP="004E495A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9105A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9105A" w:rsidRPr="002910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105A"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29105A"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29105A"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29105A"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>164</w:t>
      </w:r>
      <w:r w:rsidR="0029105A" w:rsidRPr="00291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29105A"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9105A" w:rsidRPr="002910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6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D6DAC">
        <w:rPr>
          <w:rFonts w:ascii="Times New Roman" w:hAnsi="Times New Roman" w:cs="Times New Roman"/>
          <w:sz w:val="24"/>
          <w:szCs w:val="24"/>
          <w:lang w:val="sr-Cyrl-RS"/>
        </w:rPr>
        <w:t xml:space="preserve"> 191.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29105A"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29105A"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2030.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E495A" w:rsidRPr="00A27A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495A" w:rsidRPr="0029105A" w:rsidRDefault="004E495A" w:rsidP="004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B7E" w:rsidRPr="00225DC3" w:rsidRDefault="0029105A" w:rsidP="0074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10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2910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05A" w:rsidRPr="0029105A" w:rsidRDefault="0029105A" w:rsidP="0074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9105A" w:rsidRDefault="0094283F" w:rsidP="00743E3C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29105A" w:rsidRPr="002910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29105A" w:rsidRPr="0029105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32039" w:rsidRPr="00225DC3" w:rsidRDefault="00732039" w:rsidP="0073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DC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2.2,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32039" w:rsidRPr="00225DC3" w:rsidRDefault="00732039" w:rsidP="0073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DC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3.1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32039" w:rsidRPr="00225DC3" w:rsidRDefault="00732039" w:rsidP="0073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DC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.2,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32039" w:rsidRPr="00225DC3" w:rsidRDefault="00732039" w:rsidP="0073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DC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24DC6" w:rsidRDefault="00624DC6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5.5.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5.6,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24DC6" w:rsidRDefault="00624DC6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  <w:lang w:val="sr-Cyrl-RS"/>
        </w:rPr>
        <w:t>izvestioc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7D3591" w:rsidRDefault="007D3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3591" w:rsidRPr="007D3591" w:rsidRDefault="0094283F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7D3591" w:rsidRPr="007D3591" w:rsidRDefault="0094283F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D3591" w:rsidRPr="007D3591" w:rsidRDefault="0094283F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="007D3591"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7D3591" w:rsidRPr="007D35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3591" w:rsidRPr="007D3591" w:rsidRDefault="0094283F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proofErr w:type="gramEnd"/>
      <w:r w:rsidR="007D3591"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energetiku</w:t>
      </w:r>
      <w:proofErr w:type="spellEnd"/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310-2925/15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7D3591" w:rsidRPr="007D3591" w:rsidRDefault="0094283F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94283F" w:rsidP="007D3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i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energetiku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je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PREDLOG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ZAKONA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O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RUDARSTVU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I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GEOLOŠKIM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ISTRAŽIVANjIMA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u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je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>.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283F">
        <w:rPr>
          <w:rFonts w:ascii="Times New Roman" w:hAnsi="Times New Roman" w:cs="Times New Roman"/>
          <w:sz w:val="24"/>
          <w:szCs w:val="24"/>
        </w:rPr>
        <w:t>Na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i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energetiku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94283F" w:rsidP="007D3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3591" w:rsidRPr="007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je</w:t>
      </w:r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r w:rsidR="0094283F">
        <w:rPr>
          <w:rFonts w:ascii="Times New Roman" w:hAnsi="Times New Roman" w:cs="Times New Roman"/>
          <w:sz w:val="24"/>
          <w:szCs w:val="24"/>
        </w:rPr>
        <w:t>u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da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da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o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rudarstvu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i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geološkim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istraživanjima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u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r w:rsidRPr="007D35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je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Aleksandra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>.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94283F" w:rsidP="007D3591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</w:p>
    <w:p w:rsidR="007D3591" w:rsidRPr="007D3591" w:rsidRDefault="007D3591" w:rsidP="007D3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r w:rsidRPr="007D359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94283F"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r w:rsidR="0094283F">
        <w:rPr>
          <w:rFonts w:ascii="Times New Roman" w:hAnsi="Times New Roman" w:cs="Times New Roman"/>
          <w:sz w:val="24"/>
          <w:szCs w:val="24"/>
        </w:rPr>
        <w:t>Aleksandra</w:t>
      </w:r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83F">
        <w:rPr>
          <w:rFonts w:ascii="Times New Roman" w:hAnsi="Times New Roman" w:cs="Times New Roman"/>
          <w:sz w:val="24"/>
          <w:szCs w:val="24"/>
        </w:rPr>
        <w:t>Tomić</w:t>
      </w:r>
      <w:bookmarkStart w:id="0" w:name="_GoBack"/>
      <w:bookmarkEnd w:id="0"/>
      <w:proofErr w:type="spellEnd"/>
    </w:p>
    <w:sectPr w:rsidR="007D3591" w:rsidRPr="007D3591" w:rsidSect="00D36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D4" w:rsidRDefault="002170D4" w:rsidP="00D360F3">
      <w:pPr>
        <w:spacing w:after="0" w:line="240" w:lineRule="auto"/>
      </w:pPr>
      <w:r>
        <w:separator/>
      </w:r>
    </w:p>
  </w:endnote>
  <w:endnote w:type="continuationSeparator" w:id="0">
    <w:p w:rsidR="002170D4" w:rsidRDefault="002170D4" w:rsidP="00D3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3F" w:rsidRDefault="009428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3F" w:rsidRDefault="009428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3F" w:rsidRDefault="00942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D4" w:rsidRDefault="002170D4" w:rsidP="00D360F3">
      <w:pPr>
        <w:spacing w:after="0" w:line="240" w:lineRule="auto"/>
      </w:pPr>
      <w:r>
        <w:separator/>
      </w:r>
    </w:p>
  </w:footnote>
  <w:footnote w:type="continuationSeparator" w:id="0">
    <w:p w:rsidR="002170D4" w:rsidRDefault="002170D4" w:rsidP="00D3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3F" w:rsidRDefault="00942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1604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60F3" w:rsidRDefault="00D360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60F3" w:rsidRDefault="00D360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3F" w:rsidRDefault="00942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3"/>
    <w:rsid w:val="00012F6E"/>
    <w:rsid w:val="00023045"/>
    <w:rsid w:val="00064E2E"/>
    <w:rsid w:val="000A4B7E"/>
    <w:rsid w:val="000B2DEC"/>
    <w:rsid w:val="000D6DAC"/>
    <w:rsid w:val="00166286"/>
    <w:rsid w:val="001A3B1A"/>
    <w:rsid w:val="001E1AE9"/>
    <w:rsid w:val="002170D4"/>
    <w:rsid w:val="0029105A"/>
    <w:rsid w:val="002D4B96"/>
    <w:rsid w:val="00353CFF"/>
    <w:rsid w:val="003A6DB5"/>
    <w:rsid w:val="003C2075"/>
    <w:rsid w:val="003F4DC8"/>
    <w:rsid w:val="0048698A"/>
    <w:rsid w:val="004C68DE"/>
    <w:rsid w:val="004E495A"/>
    <w:rsid w:val="00602BE6"/>
    <w:rsid w:val="00624DC6"/>
    <w:rsid w:val="006653A6"/>
    <w:rsid w:val="006C43D7"/>
    <w:rsid w:val="006F059C"/>
    <w:rsid w:val="00717337"/>
    <w:rsid w:val="00732039"/>
    <w:rsid w:val="0074198A"/>
    <w:rsid w:val="00743E3C"/>
    <w:rsid w:val="007B5A4E"/>
    <w:rsid w:val="007D3591"/>
    <w:rsid w:val="007D396B"/>
    <w:rsid w:val="008023AA"/>
    <w:rsid w:val="008D1232"/>
    <w:rsid w:val="00923573"/>
    <w:rsid w:val="00940453"/>
    <w:rsid w:val="00941516"/>
    <w:rsid w:val="0094283F"/>
    <w:rsid w:val="00973F89"/>
    <w:rsid w:val="00A17111"/>
    <w:rsid w:val="00A27AB7"/>
    <w:rsid w:val="00A6709D"/>
    <w:rsid w:val="00A95A1E"/>
    <w:rsid w:val="00AA081C"/>
    <w:rsid w:val="00AB4B9D"/>
    <w:rsid w:val="00AE31ED"/>
    <w:rsid w:val="00B147E5"/>
    <w:rsid w:val="00BD58D1"/>
    <w:rsid w:val="00C10E3E"/>
    <w:rsid w:val="00CE009D"/>
    <w:rsid w:val="00CE29E2"/>
    <w:rsid w:val="00D054D7"/>
    <w:rsid w:val="00D360F3"/>
    <w:rsid w:val="00D86F70"/>
    <w:rsid w:val="00DA54D2"/>
    <w:rsid w:val="00DB5FEA"/>
    <w:rsid w:val="00DE0710"/>
    <w:rsid w:val="00E35719"/>
    <w:rsid w:val="00E80ECE"/>
    <w:rsid w:val="00ED2486"/>
    <w:rsid w:val="00F2316F"/>
    <w:rsid w:val="00FC2907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F389-91B8-4C60-AC6E-C8B25136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cp:lastPrinted>2015-12-01T06:45:00Z</cp:lastPrinted>
  <dcterms:created xsi:type="dcterms:W3CDTF">2016-03-01T10:17:00Z</dcterms:created>
  <dcterms:modified xsi:type="dcterms:W3CDTF">2016-03-01T10:17:00Z</dcterms:modified>
</cp:coreProperties>
</file>